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C3" w:rsidRPr="00546FC2" w:rsidRDefault="00AC44C3" w:rsidP="00AC44C3">
      <w:pPr>
        <w:tabs>
          <w:tab w:val="left" w:pos="5040"/>
        </w:tabs>
        <w:spacing w:after="0" w:line="240" w:lineRule="auto"/>
        <w:ind w:left="51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6FC2">
        <w:rPr>
          <w:rFonts w:ascii="Times New Roman" w:hAnsi="Times New Roman"/>
          <w:b/>
          <w:sz w:val="24"/>
          <w:szCs w:val="24"/>
        </w:rPr>
        <w:t xml:space="preserve">Голові правління </w:t>
      </w:r>
    </w:p>
    <w:p w:rsidR="00AC44C3" w:rsidRDefault="00AC44C3" w:rsidP="00AC44C3">
      <w:pPr>
        <w:tabs>
          <w:tab w:val="left" w:pos="5040"/>
        </w:tabs>
        <w:spacing w:after="0" w:line="240" w:lineRule="auto"/>
        <w:ind w:left="5160"/>
        <w:rPr>
          <w:rFonts w:ascii="Times New Roman" w:hAnsi="Times New Roman"/>
          <w:b/>
          <w:sz w:val="24"/>
          <w:szCs w:val="24"/>
        </w:rPr>
      </w:pPr>
      <w:r w:rsidRPr="00546FC2">
        <w:rPr>
          <w:rFonts w:ascii="Times New Roman" w:hAnsi="Times New Roman"/>
          <w:b/>
          <w:sz w:val="24"/>
          <w:szCs w:val="24"/>
        </w:rPr>
        <w:t>Державної іпотечної установи</w:t>
      </w:r>
    </w:p>
    <w:p w:rsidR="00AC44C3" w:rsidRPr="00546FC2" w:rsidRDefault="00AC44C3" w:rsidP="00AC44C3">
      <w:pPr>
        <w:tabs>
          <w:tab w:val="left" w:pos="5040"/>
        </w:tabs>
        <w:spacing w:after="0" w:line="240" w:lineRule="auto"/>
        <w:ind w:left="5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Камузу А.О.</w:t>
      </w:r>
      <w:r w:rsidRPr="00546FC2">
        <w:rPr>
          <w:rFonts w:ascii="Times New Roman" w:hAnsi="Times New Roman"/>
          <w:b/>
          <w:sz w:val="24"/>
          <w:szCs w:val="24"/>
        </w:rPr>
        <w:t xml:space="preserve"> </w:t>
      </w:r>
    </w:p>
    <w:p w:rsidR="00AC44C3" w:rsidRPr="00546FC2" w:rsidRDefault="00AC44C3" w:rsidP="00AC44C3">
      <w:pPr>
        <w:tabs>
          <w:tab w:val="left" w:pos="5040"/>
        </w:tabs>
        <w:spacing w:after="0" w:line="240" w:lineRule="auto"/>
        <w:ind w:left="5160"/>
        <w:rPr>
          <w:rFonts w:ascii="Times New Roman" w:hAnsi="Times New Roman"/>
          <w:b/>
          <w:sz w:val="24"/>
          <w:szCs w:val="24"/>
        </w:rPr>
      </w:pPr>
    </w:p>
    <w:p w:rsidR="00AC44C3" w:rsidRPr="00546FC2" w:rsidRDefault="00AC44C3" w:rsidP="00AC44C3">
      <w:pPr>
        <w:tabs>
          <w:tab w:val="left" w:pos="5040"/>
        </w:tabs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546FC2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AC44C3" w:rsidRDefault="00AC44C3" w:rsidP="00AC44C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4C3" w:rsidRPr="00604DA9" w:rsidRDefault="00AC44C3" w:rsidP="00AC44C3">
      <w:pPr>
        <w:jc w:val="right"/>
        <w:rPr>
          <w:rFonts w:ascii="Times New Roman" w:hAnsi="Times New Roman"/>
          <w:b/>
          <w:sz w:val="20"/>
          <w:szCs w:val="20"/>
        </w:rPr>
      </w:pPr>
    </w:p>
    <w:p w:rsidR="00AC44C3" w:rsidRPr="00DC721A" w:rsidRDefault="00AC44C3" w:rsidP="00AC44C3">
      <w:pPr>
        <w:jc w:val="center"/>
        <w:rPr>
          <w:rFonts w:ascii="Times New Roman" w:hAnsi="Times New Roman"/>
          <w:b/>
          <w:sz w:val="24"/>
          <w:szCs w:val="24"/>
        </w:rPr>
      </w:pPr>
      <w:r w:rsidRPr="00DC721A">
        <w:rPr>
          <w:rFonts w:ascii="Times New Roman" w:hAnsi="Times New Roman"/>
          <w:b/>
          <w:sz w:val="24"/>
          <w:szCs w:val="24"/>
        </w:rPr>
        <w:t xml:space="preserve">Шановний </w:t>
      </w:r>
      <w:r>
        <w:rPr>
          <w:rFonts w:ascii="Times New Roman" w:hAnsi="Times New Roman"/>
          <w:b/>
          <w:sz w:val="24"/>
          <w:szCs w:val="24"/>
        </w:rPr>
        <w:t>Андрію Олександровичу</w:t>
      </w:r>
      <w:r w:rsidRPr="00DC721A">
        <w:rPr>
          <w:rFonts w:ascii="Times New Roman" w:hAnsi="Times New Roman"/>
          <w:b/>
          <w:sz w:val="24"/>
          <w:szCs w:val="24"/>
        </w:rPr>
        <w:t>!</w:t>
      </w:r>
    </w:p>
    <w:p w:rsidR="00AC44C3" w:rsidRPr="00DC721A" w:rsidRDefault="00AC44C3" w:rsidP="00AC44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721A">
        <w:rPr>
          <w:rFonts w:ascii="Times New Roman" w:hAnsi="Times New Roman"/>
          <w:sz w:val="24"/>
          <w:szCs w:val="24"/>
        </w:rPr>
        <w:t xml:space="preserve">Просимо Вас розглянути питання щодо акредитації в </w:t>
      </w:r>
      <w:r>
        <w:rPr>
          <w:rFonts w:ascii="Times New Roman" w:hAnsi="Times New Roman"/>
          <w:sz w:val="24"/>
          <w:szCs w:val="24"/>
        </w:rPr>
        <w:t>Державній іпотечній установі с</w:t>
      </w:r>
      <w:r w:rsidRPr="00DC721A">
        <w:rPr>
          <w:rFonts w:ascii="Times New Roman" w:hAnsi="Times New Roman"/>
          <w:sz w:val="24"/>
          <w:szCs w:val="24"/>
        </w:rPr>
        <w:t>уб’єкта оціночної діяльності _</w:t>
      </w:r>
      <w:r>
        <w:rPr>
          <w:rFonts w:ascii="Times New Roman" w:hAnsi="Times New Roman"/>
          <w:sz w:val="24"/>
          <w:szCs w:val="24"/>
        </w:rPr>
        <w:t>_________________</w:t>
      </w:r>
      <w:r w:rsidRPr="00DC721A">
        <w:rPr>
          <w:rFonts w:ascii="Times New Roman" w:hAnsi="Times New Roman"/>
          <w:sz w:val="24"/>
          <w:szCs w:val="24"/>
        </w:rPr>
        <w:t>___ «___________________________»</w:t>
      </w:r>
    </w:p>
    <w:p w:rsidR="00AC44C3" w:rsidRPr="00DC721A" w:rsidRDefault="00AC44C3" w:rsidP="00AC44C3">
      <w:pPr>
        <w:ind w:firstLine="708"/>
        <w:jc w:val="center"/>
        <w:rPr>
          <w:rFonts w:ascii="Times New Roman" w:hAnsi="Times New Roman"/>
          <w:b/>
        </w:rPr>
      </w:pPr>
      <w:r w:rsidRPr="00DC721A">
        <w:rPr>
          <w:rFonts w:ascii="Times New Roman" w:hAnsi="Times New Roman"/>
          <w:b/>
        </w:rPr>
        <w:t>Анкета суб’єкта оціночної діяльності</w:t>
      </w:r>
      <w:r>
        <w:rPr>
          <w:rFonts w:ascii="Times New Roman" w:hAnsi="Times New Roman"/>
          <w:b/>
        </w:rPr>
        <w:t xml:space="preserve"> (СОД)</w:t>
      </w:r>
    </w:p>
    <w:tbl>
      <w:tblPr>
        <w:tblW w:w="986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798"/>
        <w:gridCol w:w="461"/>
        <w:gridCol w:w="479"/>
        <w:gridCol w:w="566"/>
        <w:gridCol w:w="1311"/>
        <w:gridCol w:w="6"/>
        <w:gridCol w:w="1198"/>
        <w:gridCol w:w="873"/>
        <w:gridCol w:w="505"/>
        <w:gridCol w:w="1188"/>
        <w:gridCol w:w="562"/>
        <w:gridCol w:w="922"/>
      </w:tblGrid>
      <w:tr w:rsidR="00AC44C3" w:rsidRPr="00DC721A" w:rsidTr="00A8092B">
        <w:trPr>
          <w:trHeight w:val="529"/>
        </w:trPr>
        <w:tc>
          <w:tcPr>
            <w:tcW w:w="1798" w:type="dxa"/>
            <w:tcBorders>
              <w:top w:val="single" w:sz="4" w:space="0" w:color="000080"/>
              <w:left w:val="single" w:sz="4" w:space="0" w:color="00008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Повна назва</w:t>
            </w:r>
          </w:p>
        </w:tc>
        <w:tc>
          <w:tcPr>
            <w:tcW w:w="80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4C3" w:rsidRPr="00DC721A" w:rsidTr="00A8092B">
        <w:trPr>
          <w:trHeight w:val="281"/>
        </w:trPr>
        <w:tc>
          <w:tcPr>
            <w:tcW w:w="1798" w:type="dxa"/>
            <w:tcBorders>
              <w:top w:val="single" w:sz="6" w:space="0" w:color="000000"/>
              <w:left w:val="single" w:sz="4" w:space="0" w:color="00008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Дата державної реєстрації</w:t>
            </w:r>
          </w:p>
        </w:tc>
        <w:tc>
          <w:tcPr>
            <w:tcW w:w="2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8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4615CB" w:rsidRDefault="00AC44C3" w:rsidP="00A8092B">
            <w:pPr>
              <w:pStyle w:val="6"/>
              <w:keepNext/>
              <w:numPr>
                <w:ilvl w:val="5"/>
                <w:numId w:val="3"/>
              </w:numPr>
              <w:suppressAutoHyphens/>
              <w:autoSpaceDE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5CB">
              <w:rPr>
                <w:rFonts w:ascii="Times New Roman" w:hAnsi="Times New Roman"/>
                <w:bCs w:val="0"/>
                <w:sz w:val="18"/>
                <w:szCs w:val="18"/>
              </w:rPr>
              <w:t>Код ЄДРПОУ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4C3" w:rsidRPr="00DC721A" w:rsidTr="00A8092B">
        <w:trPr>
          <w:trHeight w:val="281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Керівник</w:t>
            </w:r>
          </w:p>
        </w:tc>
        <w:tc>
          <w:tcPr>
            <w:tcW w:w="80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98"/>
        </w:trPr>
        <w:tc>
          <w:tcPr>
            <w:tcW w:w="46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Сертифікат суб’єкта оціночної діяльності</w:t>
            </w:r>
          </w:p>
        </w:tc>
        <w:tc>
          <w:tcPr>
            <w:tcW w:w="2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AC44C3" w:rsidRPr="00DC721A" w:rsidTr="00A8092B">
        <w:trPr>
          <w:cantSplit/>
          <w:trHeight w:val="325"/>
        </w:trPr>
        <w:tc>
          <w:tcPr>
            <w:tcW w:w="46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4C3" w:rsidRPr="00DC721A" w:rsidTr="00A8092B">
        <w:trPr>
          <w:trHeight w:val="643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Юридична адреса</w:t>
            </w:r>
          </w:p>
        </w:tc>
        <w:tc>
          <w:tcPr>
            <w:tcW w:w="2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Фактична адреса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325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Контактні телефони</w:t>
            </w:r>
          </w:p>
        </w:tc>
        <w:tc>
          <w:tcPr>
            <w:tcW w:w="2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 xml:space="preserve">Факс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325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 xml:space="preserve">Сайт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325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4C3" w:rsidRPr="00DC721A" w:rsidTr="00A8092B">
        <w:trPr>
          <w:trHeight w:val="325"/>
        </w:trPr>
        <w:tc>
          <w:tcPr>
            <w:tcW w:w="6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Кількість працюючих в головному офісі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23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ind w:left="-70" w:right="-91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Напрямки оцінки</w:t>
            </w:r>
            <w:r w:rsidRPr="00DC721A">
              <w:rPr>
                <w:rFonts w:ascii="Times New Roman" w:hAnsi="Times New Roman"/>
                <w:sz w:val="18"/>
                <w:szCs w:val="18"/>
              </w:rPr>
              <w:t xml:space="preserve">, за якими СОД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здійснює оцінку </w:t>
            </w:r>
            <w:r w:rsidRPr="00DC721A">
              <w:rPr>
                <w:rFonts w:ascii="Times New Roman" w:hAnsi="Times New Roman"/>
                <w:sz w:val="18"/>
                <w:szCs w:val="18"/>
              </w:rPr>
              <w:t>з зазначенням досвіду роботи (років)*</w:t>
            </w: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* позначити «Х» непотрібне</w:t>
            </w:r>
          </w:p>
        </w:tc>
        <w:tc>
          <w:tcPr>
            <w:tcW w:w="71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Напрям оцінки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Досвід роботи</w:t>
            </w:r>
            <w:r w:rsidRPr="00DC72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DC721A">
              <w:rPr>
                <w:rFonts w:ascii="Times New Roman" w:hAnsi="Times New Roman"/>
                <w:sz w:val="18"/>
                <w:szCs w:val="18"/>
              </w:rPr>
              <w:t>років)</w:t>
            </w: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Оцінка об'єктів у матеріальній формі: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Оцінка нерухомих речей (нерухомого майна, нерухомості), у тому числі експертна грошова оцінка земельних ділянок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Оцінка машин і обладнання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Оцінка дорожніх транспортних засобів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Оцінка літальних апаратів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Оцінка судноплавних засобів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Оцінка рухомих речей, що становлять культурну цінність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Оцінка рухомих речей, крім таких, що віднесені до машин, обладнання, дорожніх транспортних засобів, літальних апаратів, судноплавних засобів та тих, що становлять культурну цінність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Оцінка цілісних майнових комплексів, паїв. Цінних паперів, майнових прав та нематеріальних активів, у тому числі оцінка прав на об'єкти інтелектуальної власності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Оцінка цілісних майнових комплексів, паїв, цінних паперів, майнових прав та нематеріальних активів (крім оцінки прав на об'єкти інтелектуальної власності)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Оцінка прав на об'єкти інтелектуальної власності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1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6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Оцінка земельних ділянок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4615CB" w:rsidRDefault="00AC44C3" w:rsidP="00A8092B">
            <w:pPr>
              <w:pStyle w:val="3"/>
              <w:numPr>
                <w:ilvl w:val="2"/>
                <w:numId w:val="3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AC44C3" w:rsidRPr="00DC721A" w:rsidTr="00A8092B">
        <w:trPr>
          <w:trHeight w:val="199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Інші напрями діяльності підприємства:</w:t>
            </w:r>
          </w:p>
        </w:tc>
        <w:tc>
          <w:tcPr>
            <w:tcW w:w="80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44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 xml:space="preserve">Філіальна </w:t>
            </w:r>
          </w:p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b/>
                <w:sz w:val="18"/>
                <w:szCs w:val="18"/>
              </w:rPr>
              <w:t>мережа</w:t>
            </w: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Регіон</w:t>
            </w: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Адреса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Контактна особа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</w:tr>
      <w:tr w:rsidR="00AC44C3" w:rsidRPr="00DC721A" w:rsidTr="00A8092B">
        <w:trPr>
          <w:cantSplit/>
          <w:trHeight w:val="144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44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44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44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4C3" w:rsidRPr="00DC721A" w:rsidTr="00A8092B">
        <w:trPr>
          <w:cantSplit/>
          <w:trHeight w:val="144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44C3" w:rsidRPr="00604DA9" w:rsidRDefault="00AC44C3" w:rsidP="00AC44C3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1"/>
        <w:gridCol w:w="5984"/>
        <w:gridCol w:w="2016"/>
      </w:tblGrid>
      <w:tr w:rsidR="00AC44C3" w:rsidRPr="00581572" w:rsidTr="00A8092B">
        <w:trPr>
          <w:cantSplit/>
          <w:trHeight w:val="292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ind w:left="-84"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Фінансові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установи</w:t>
            </w:r>
            <w:r w:rsidRPr="00604DA9">
              <w:rPr>
                <w:rFonts w:ascii="Times New Roman" w:hAnsi="Times New Roman"/>
                <w:sz w:val="20"/>
                <w:szCs w:val="20"/>
              </w:rPr>
              <w:t xml:space="preserve">, з якими співпрацює СОД </w:t>
            </w:r>
            <w:r>
              <w:rPr>
                <w:rFonts w:ascii="Times New Roman" w:hAnsi="Times New Roman"/>
                <w:sz w:val="20"/>
                <w:szCs w:val="20"/>
              </w:rPr>
              <w:t>з питань оцінки нерухомого майна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581572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572">
              <w:rPr>
                <w:rFonts w:ascii="Times New Roman" w:hAnsi="Times New Roman"/>
                <w:sz w:val="18"/>
                <w:szCs w:val="18"/>
              </w:rPr>
              <w:lastRenderedPageBreak/>
              <w:t>Назва банку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44C3" w:rsidRPr="00581572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572">
              <w:rPr>
                <w:rFonts w:ascii="Times New Roman" w:hAnsi="Times New Roman"/>
                <w:sz w:val="16"/>
                <w:szCs w:val="16"/>
              </w:rPr>
              <w:t>Термін співпраці (років)</w:t>
            </w:r>
          </w:p>
        </w:tc>
      </w:tr>
      <w:tr w:rsidR="00AC44C3" w:rsidRPr="00604DA9" w:rsidTr="00A8092B">
        <w:trPr>
          <w:cantSplit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cantSplit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cantSplit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cantSplit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cantSplit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c>
          <w:tcPr>
            <w:tcW w:w="7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ind w:right="-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DA9">
              <w:rPr>
                <w:rFonts w:ascii="Times New Roman" w:hAnsi="Times New Roman"/>
                <w:b/>
                <w:sz w:val="20"/>
                <w:szCs w:val="20"/>
              </w:rPr>
              <w:t xml:space="preserve">Чи співпрацювали 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банками по програмам Державної іпотечної установи</w:t>
            </w:r>
            <w:r w:rsidRPr="00604DA9">
              <w:rPr>
                <w:rFonts w:ascii="Times New Roman" w:hAnsi="Times New Roman"/>
                <w:b/>
                <w:sz w:val="20"/>
                <w:szCs w:val="20"/>
              </w:rPr>
              <w:t xml:space="preserve"> раніше </w:t>
            </w:r>
            <w:r w:rsidRPr="00DC721A">
              <w:rPr>
                <w:rFonts w:ascii="Times New Roman" w:hAnsi="Times New Roman"/>
                <w:sz w:val="20"/>
                <w:szCs w:val="20"/>
              </w:rPr>
              <w:t>(вказати назви банків та протягом якого часу)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C44C3" w:rsidRPr="00604DA9" w:rsidRDefault="00AC44C3" w:rsidP="00AC44C3">
      <w:pPr>
        <w:ind w:right="-1"/>
        <w:jc w:val="center"/>
        <w:rPr>
          <w:rFonts w:ascii="Times New Roman" w:hAnsi="Times New Roman"/>
          <w:b/>
          <w:bCs/>
          <w:color w:val="17365D"/>
          <w:sz w:val="20"/>
          <w:szCs w:val="20"/>
        </w:rPr>
      </w:pPr>
    </w:p>
    <w:p w:rsidR="00AC44C3" w:rsidRPr="00604DA9" w:rsidRDefault="00AC44C3" w:rsidP="00AC44C3">
      <w:pPr>
        <w:jc w:val="center"/>
        <w:rPr>
          <w:rFonts w:ascii="Times New Roman" w:hAnsi="Times New Roman"/>
          <w:b/>
          <w:color w:val="17365D"/>
          <w:sz w:val="20"/>
          <w:szCs w:val="20"/>
        </w:rPr>
      </w:pPr>
      <w:r w:rsidRPr="00604DA9">
        <w:rPr>
          <w:rFonts w:ascii="Times New Roman" w:hAnsi="Times New Roman"/>
          <w:b/>
          <w:sz w:val="20"/>
          <w:szCs w:val="20"/>
        </w:rPr>
        <w:t xml:space="preserve">Відомості про оцінювачів, що працюють у складі СОД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1"/>
        <w:gridCol w:w="1250"/>
        <w:gridCol w:w="948"/>
        <w:gridCol w:w="2892"/>
        <w:gridCol w:w="2542"/>
        <w:gridCol w:w="1674"/>
      </w:tblGrid>
      <w:tr w:rsidR="00AC44C3" w:rsidRPr="00DC721A" w:rsidTr="00A8092B">
        <w:trPr>
          <w:cantSplit/>
          <w:trHeight w:val="332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ind w:left="-84"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eastAsia="Tahoma" w:hAnsi="Times New Roman"/>
                <w:sz w:val="18"/>
                <w:szCs w:val="18"/>
              </w:rPr>
              <w:t>№</w:t>
            </w:r>
          </w:p>
          <w:p w:rsidR="00AC44C3" w:rsidRPr="00DC721A" w:rsidRDefault="00AC44C3" w:rsidP="00A8092B">
            <w:pPr>
              <w:keepNext/>
              <w:keepLines/>
              <w:spacing w:after="0" w:line="240" w:lineRule="auto"/>
              <w:ind w:left="-84"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Прізвище, ім'я, по батькові оцінювача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Займана посада</w:t>
            </w:r>
          </w:p>
        </w:tc>
        <w:tc>
          <w:tcPr>
            <w:tcW w:w="5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Відомості про кваліфікаційний документ оцінювача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ind w:right="2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 xml:space="preserve">Відомості про реєстрацію у Державному реєстрі оцінювачів </w:t>
            </w:r>
          </w:p>
        </w:tc>
      </w:tr>
      <w:tr w:rsidR="00AC44C3" w:rsidRPr="00DC721A" w:rsidTr="00A8092B">
        <w:trPr>
          <w:cantSplit/>
          <w:trHeight w:val="772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назва документа, дата видачі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ким видано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4C3" w:rsidRPr="00604DA9" w:rsidTr="00A8092B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604DA9" w:rsidRDefault="00AC44C3" w:rsidP="00A8092B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604DA9" w:rsidRDefault="00AC44C3" w:rsidP="00A8092B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604DA9" w:rsidRDefault="00AC44C3" w:rsidP="00A8092B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604DA9" w:rsidRDefault="00AC44C3" w:rsidP="00A8092B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604DA9" w:rsidRDefault="00AC44C3" w:rsidP="00A8092B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A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44C3" w:rsidRPr="00604DA9" w:rsidRDefault="00AC44C3" w:rsidP="00A8092B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A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</w:tr>
      <w:tr w:rsidR="00AC44C3" w:rsidRPr="00DC721A" w:rsidTr="00A8092B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21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DC721A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pStyle w:val="aa"/>
              <w:spacing w:before="0" w:line="240" w:lineRule="auto"/>
              <w:ind w:right="-108"/>
              <w:jc w:val="both"/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кв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св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 xml:space="preserve">-во МК №          від           , </w:t>
            </w:r>
          </w:p>
          <w:p w:rsidR="00AC44C3" w:rsidRPr="00DC721A" w:rsidRDefault="00AC44C3" w:rsidP="00A8092B">
            <w:pPr>
              <w:pStyle w:val="aa"/>
              <w:spacing w:before="0" w:line="240" w:lineRule="auto"/>
              <w:ind w:right="-108"/>
              <w:jc w:val="both"/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кв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св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-во МФ №         від           ,</w:t>
            </w:r>
          </w:p>
          <w:p w:rsidR="00AC44C3" w:rsidRPr="00DC721A" w:rsidRDefault="00AC44C3" w:rsidP="00A8092B">
            <w:pPr>
              <w:pStyle w:val="aa"/>
              <w:spacing w:before="0" w:line="240" w:lineRule="auto"/>
              <w:ind w:right="-108"/>
              <w:jc w:val="both"/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кв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св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 xml:space="preserve">-во ЦМК №        від           , </w:t>
            </w:r>
          </w:p>
          <w:p w:rsidR="00AC44C3" w:rsidRPr="00DC721A" w:rsidRDefault="00AC44C3" w:rsidP="00A8092B">
            <w:pPr>
              <w:pStyle w:val="aa"/>
              <w:spacing w:before="0" w:line="240" w:lineRule="auto"/>
              <w:ind w:right="-108"/>
              <w:jc w:val="both"/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посв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 xml:space="preserve">. Про </w:t>
            </w: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підв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. ЦМК №    -</w:t>
            </w: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пк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 xml:space="preserve"> від         ,</w:t>
            </w:r>
          </w:p>
          <w:p w:rsidR="00AC44C3" w:rsidRPr="00DC721A" w:rsidRDefault="00AC44C3" w:rsidP="00A8092B">
            <w:pPr>
              <w:pStyle w:val="aa"/>
              <w:spacing w:before="0" w:line="240" w:lineRule="auto"/>
              <w:ind w:right="-108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посв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 xml:space="preserve">. Про </w:t>
            </w: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підв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. МФ №      -</w:t>
            </w:r>
            <w:proofErr w:type="spellStart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>пк</w:t>
            </w:r>
            <w:proofErr w:type="spellEnd"/>
            <w:r w:rsidRPr="00DC721A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uk-UA" w:eastAsia="ru-RU"/>
              </w:rPr>
              <w:t xml:space="preserve"> від         , </w:t>
            </w:r>
          </w:p>
          <w:p w:rsidR="00AC44C3" w:rsidRPr="00DC721A" w:rsidRDefault="00AC44C3" w:rsidP="00A8092B">
            <w:pPr>
              <w:keepNext/>
              <w:keepLines/>
              <w:ind w:right="-10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C721A">
              <w:rPr>
                <w:rFonts w:ascii="Times New Roman" w:hAnsi="Times New Roman"/>
                <w:sz w:val="16"/>
                <w:szCs w:val="16"/>
              </w:rPr>
              <w:t>Держ.комітет</w:t>
            </w:r>
            <w:proofErr w:type="spellEnd"/>
            <w:r w:rsidRPr="00DC7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721A">
              <w:rPr>
                <w:rFonts w:ascii="Times New Roman" w:hAnsi="Times New Roman"/>
                <w:sz w:val="16"/>
                <w:szCs w:val="16"/>
              </w:rPr>
              <w:t>Укр</w:t>
            </w:r>
            <w:proofErr w:type="spellEnd"/>
            <w:r w:rsidRPr="00DC721A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DC721A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DC721A">
              <w:rPr>
                <w:rFonts w:ascii="Times New Roman" w:hAnsi="Times New Roman"/>
                <w:sz w:val="16"/>
                <w:szCs w:val="16"/>
              </w:rPr>
              <w:t>. Ресурсам, ВГО «Ліга оцінювачів земель», МІБ</w:t>
            </w:r>
          </w:p>
          <w:p w:rsidR="00AC44C3" w:rsidRPr="00DC721A" w:rsidRDefault="00AC44C3" w:rsidP="00A8092B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DC721A">
              <w:rPr>
                <w:rFonts w:ascii="Times New Roman" w:hAnsi="Times New Roman"/>
                <w:sz w:val="16"/>
                <w:szCs w:val="16"/>
              </w:rPr>
              <w:t>ФДМУ, МІБ</w:t>
            </w:r>
          </w:p>
          <w:p w:rsidR="00AC44C3" w:rsidRPr="00DC721A" w:rsidRDefault="00AC44C3" w:rsidP="00A8092B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DC721A">
              <w:rPr>
                <w:rFonts w:ascii="Times New Roman" w:hAnsi="Times New Roman"/>
                <w:sz w:val="16"/>
                <w:szCs w:val="16"/>
              </w:rPr>
              <w:t>ФДМУ, МІБ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DC721A" w:rsidRDefault="00AC44C3" w:rsidP="00A8092B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DC721A">
              <w:rPr>
                <w:rFonts w:ascii="Times New Roman" w:hAnsi="Times New Roman"/>
                <w:sz w:val="16"/>
                <w:szCs w:val="16"/>
              </w:rPr>
              <w:t xml:space="preserve">Свідоцтво №      від              </w:t>
            </w:r>
          </w:p>
        </w:tc>
      </w:tr>
      <w:tr w:rsidR="00AC44C3" w:rsidRPr="00604DA9" w:rsidTr="00A8092B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keepNext/>
              <w:keepLines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keepNext/>
              <w:keepLines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keepNext/>
              <w:keepLines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pStyle w:val="aa"/>
              <w:snapToGrid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keepNext/>
              <w:keepLines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keepNext/>
              <w:keepLines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pStyle w:val="aa"/>
              <w:snapToGrid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keepNext/>
              <w:keepLines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keepNext/>
              <w:keepLines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pStyle w:val="aa"/>
              <w:snapToGrid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keepNext/>
              <w:keepLines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keepNext/>
              <w:keepLines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4C3" w:rsidRPr="00604DA9" w:rsidRDefault="00AC44C3" w:rsidP="00AC44C3">
      <w:pPr>
        <w:pStyle w:val="a8"/>
        <w:rPr>
          <w:rFonts w:ascii="Times New Roman" w:hAnsi="Times New Roman" w:cs="Times New Roman"/>
          <w:color w:val="17365D"/>
          <w:sz w:val="20"/>
          <w:lang w:val="uk-UA"/>
        </w:rPr>
      </w:pPr>
    </w:p>
    <w:p w:rsidR="00AC44C3" w:rsidRPr="00604DA9" w:rsidRDefault="00AC44C3" w:rsidP="00AC44C3">
      <w:pPr>
        <w:jc w:val="center"/>
        <w:rPr>
          <w:rFonts w:ascii="Times New Roman" w:hAnsi="Times New Roman"/>
          <w:b/>
          <w:sz w:val="20"/>
          <w:szCs w:val="20"/>
        </w:rPr>
      </w:pPr>
      <w:r w:rsidRPr="00604DA9">
        <w:rPr>
          <w:rFonts w:ascii="Times New Roman" w:hAnsi="Times New Roman"/>
          <w:b/>
          <w:sz w:val="20"/>
          <w:szCs w:val="20"/>
        </w:rPr>
        <w:t>Перелік основних контрагентів (замовників)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"/>
        <w:gridCol w:w="1160"/>
        <w:gridCol w:w="5984"/>
        <w:gridCol w:w="2169"/>
      </w:tblGrid>
      <w:tr w:rsidR="00AC44C3" w:rsidRPr="00DC721A" w:rsidTr="00A8092B">
        <w:trPr>
          <w:trHeight w:val="28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ind w:left="-84"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eastAsia="Tahoma" w:hAnsi="Times New Roman"/>
                <w:sz w:val="18"/>
                <w:szCs w:val="18"/>
              </w:rPr>
              <w:t>№</w:t>
            </w:r>
          </w:p>
          <w:p w:rsidR="00AC44C3" w:rsidRPr="00DC721A" w:rsidRDefault="00AC44C3" w:rsidP="00A8092B">
            <w:pPr>
              <w:keepNext/>
              <w:keepLines/>
              <w:spacing w:after="0" w:line="240" w:lineRule="auto"/>
              <w:ind w:left="-84"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Назва контрагента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21A">
              <w:rPr>
                <w:rFonts w:ascii="Times New Roman" w:hAnsi="Times New Roman"/>
                <w:sz w:val="18"/>
                <w:szCs w:val="18"/>
              </w:rPr>
              <w:t>Термін співпраці (років)</w:t>
            </w:r>
          </w:p>
        </w:tc>
      </w:tr>
      <w:tr w:rsidR="00AC44C3" w:rsidRPr="00604DA9" w:rsidTr="00A8092B">
        <w:trPr>
          <w:trHeight w:val="3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trHeight w:val="3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trHeight w:val="3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snapToGri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trHeight w:val="3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snapToGri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trHeight w:val="3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snapToGri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trHeight w:val="3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C3" w:rsidRPr="00604DA9" w:rsidRDefault="00AC44C3" w:rsidP="00A8092B">
            <w:pPr>
              <w:snapToGri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DC721A" w:rsidTr="00A8092B">
        <w:trPr>
          <w:cantSplit/>
          <w:trHeight w:val="216"/>
        </w:trPr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21A">
              <w:rPr>
                <w:rFonts w:ascii="Times New Roman" w:hAnsi="Times New Roman"/>
                <w:bCs/>
                <w:sz w:val="16"/>
                <w:szCs w:val="16"/>
              </w:rPr>
              <w:t>Перелік посадових осіб, які можуть надати рекомендації щодо якості виконаних робіт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21A">
              <w:rPr>
                <w:rFonts w:ascii="Times New Roman" w:hAnsi="Times New Roman"/>
                <w:sz w:val="16"/>
                <w:szCs w:val="16"/>
              </w:rPr>
              <w:t>ПІБ, посада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44C3" w:rsidRPr="00DC721A" w:rsidRDefault="00AC44C3" w:rsidP="00A809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21A">
              <w:rPr>
                <w:rFonts w:ascii="Times New Roman" w:hAnsi="Times New Roman"/>
                <w:sz w:val="16"/>
                <w:szCs w:val="16"/>
              </w:rPr>
              <w:t>Контактний телефон</w:t>
            </w:r>
          </w:p>
        </w:tc>
      </w:tr>
      <w:tr w:rsidR="00AC44C3" w:rsidRPr="00604DA9" w:rsidTr="00A8092B">
        <w:trPr>
          <w:cantSplit/>
          <w:trHeight w:val="220"/>
        </w:trPr>
        <w:tc>
          <w:tcPr>
            <w:tcW w:w="1604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before="12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cantSplit/>
          <w:trHeight w:val="216"/>
        </w:trPr>
        <w:tc>
          <w:tcPr>
            <w:tcW w:w="1604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before="12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cantSplit/>
          <w:trHeight w:val="216"/>
        </w:trPr>
        <w:tc>
          <w:tcPr>
            <w:tcW w:w="1604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before="12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4C3" w:rsidRPr="00604DA9" w:rsidTr="00A8092B">
        <w:trPr>
          <w:cantSplit/>
          <w:trHeight w:val="216"/>
        </w:trPr>
        <w:tc>
          <w:tcPr>
            <w:tcW w:w="16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4C3" w:rsidRPr="00604DA9" w:rsidRDefault="00AC44C3" w:rsidP="00A8092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before="12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4C3" w:rsidRPr="00604DA9" w:rsidRDefault="00AC44C3" w:rsidP="00AC44C3">
      <w:pPr>
        <w:jc w:val="center"/>
        <w:rPr>
          <w:rFonts w:ascii="Times New Roman" w:hAnsi="Times New Roman"/>
          <w:b/>
          <w:sz w:val="20"/>
          <w:szCs w:val="20"/>
        </w:rPr>
      </w:pPr>
    </w:p>
    <w:p w:rsidR="00AC44C3" w:rsidRPr="00604DA9" w:rsidRDefault="00AC44C3" w:rsidP="00AC44C3">
      <w:pPr>
        <w:jc w:val="center"/>
        <w:rPr>
          <w:rFonts w:ascii="Times New Roman" w:hAnsi="Times New Roman"/>
          <w:b/>
          <w:color w:val="17365D"/>
          <w:sz w:val="20"/>
          <w:szCs w:val="20"/>
        </w:rPr>
      </w:pPr>
      <w:r w:rsidRPr="00604DA9">
        <w:rPr>
          <w:rFonts w:ascii="Times New Roman" w:hAnsi="Times New Roman"/>
          <w:b/>
          <w:sz w:val="20"/>
          <w:szCs w:val="20"/>
        </w:rPr>
        <w:t xml:space="preserve">Інформація про засновників та основних акціонерів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1569"/>
      </w:tblGrid>
      <w:tr w:rsidR="00AC44C3" w:rsidRPr="00DC721A" w:rsidTr="00A80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21A">
              <w:rPr>
                <w:rFonts w:ascii="Times New Roman" w:eastAsia="Tahoma" w:hAnsi="Times New Roman" w:cs="Times New Roman"/>
                <w:sz w:val="18"/>
                <w:szCs w:val="18"/>
                <w:lang w:val="uk-UA"/>
              </w:rPr>
              <w:lastRenderedPageBreak/>
              <w:t xml:space="preserve">№ </w:t>
            </w:r>
            <w:r w:rsidRPr="00DC72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2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підприємства або П.І.Б засновника, акціонера, які мають більше 5%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44C3" w:rsidRPr="00DC721A" w:rsidRDefault="00AC44C3" w:rsidP="00A8092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2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 власності</w:t>
            </w:r>
          </w:p>
        </w:tc>
      </w:tr>
      <w:tr w:rsidR="00AC44C3" w:rsidRPr="00604DA9" w:rsidTr="00A8092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604DA9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AC44C3" w:rsidRPr="00604DA9" w:rsidTr="00A8092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604DA9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C3" w:rsidRPr="00604DA9" w:rsidRDefault="00AC44C3" w:rsidP="00A8092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AC44C3" w:rsidRPr="00604DA9" w:rsidRDefault="00AC44C3" w:rsidP="00AC44C3">
      <w:pPr>
        <w:rPr>
          <w:rFonts w:ascii="Times New Roman" w:hAnsi="Times New Roman"/>
          <w:color w:val="17365D"/>
          <w:sz w:val="20"/>
          <w:szCs w:val="20"/>
        </w:rPr>
      </w:pPr>
    </w:p>
    <w:p w:rsidR="00AC44C3" w:rsidRPr="00604DA9" w:rsidRDefault="00AC44C3" w:rsidP="00AC44C3">
      <w:pPr>
        <w:pStyle w:val="a6"/>
        <w:rPr>
          <w:sz w:val="20"/>
          <w:szCs w:val="20"/>
        </w:rPr>
      </w:pPr>
      <w:r w:rsidRPr="00604DA9">
        <w:rPr>
          <w:color w:val="17365D"/>
          <w:sz w:val="20"/>
          <w:szCs w:val="20"/>
        </w:rPr>
        <w:tab/>
      </w:r>
    </w:p>
    <w:p w:rsidR="00AC44C3" w:rsidRPr="00604DA9" w:rsidRDefault="00AC44C3" w:rsidP="00AC44C3">
      <w:pPr>
        <w:pStyle w:val="6"/>
        <w:keepNext/>
        <w:numPr>
          <w:ilvl w:val="5"/>
          <w:numId w:val="3"/>
        </w:numPr>
        <w:suppressAutoHyphens/>
        <w:autoSpaceDE w:val="0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604DA9">
        <w:rPr>
          <w:rFonts w:ascii="Times New Roman" w:hAnsi="Times New Roman"/>
          <w:sz w:val="20"/>
          <w:szCs w:val="20"/>
        </w:rPr>
        <w:t>Для розгляду питання щодо акредитації надаємо наступні документи:</w:t>
      </w:r>
      <w:r w:rsidRPr="00604DA9">
        <w:rPr>
          <w:rStyle w:val="a5"/>
          <w:rFonts w:ascii="Times New Roman" w:hAnsi="Times New Roman"/>
          <w:sz w:val="20"/>
          <w:szCs w:val="20"/>
        </w:rPr>
        <w:footnoteReference w:id="1"/>
      </w:r>
    </w:p>
    <w:p w:rsidR="00AC44C3" w:rsidRDefault="00AC44C3" w:rsidP="00AC44C3">
      <w:pPr>
        <w:pStyle w:val="6"/>
        <w:keepNext/>
        <w:suppressAutoHyphens/>
        <w:autoSpaceDE w:val="0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0"/>
          <w:szCs w:val="20"/>
        </w:rPr>
      </w:pPr>
    </w:p>
    <w:p w:rsidR="00AC44C3" w:rsidRPr="00604DA9" w:rsidRDefault="00AC44C3" w:rsidP="00AC44C3">
      <w:pPr>
        <w:pStyle w:val="6"/>
        <w:keepNext/>
        <w:numPr>
          <w:ilvl w:val="0"/>
          <w:numId w:val="4"/>
        </w:numPr>
        <w:suppressAutoHyphens/>
        <w:autoSpaceDE w:val="0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к</w:t>
      </w:r>
      <w:r w:rsidRPr="00604DA9">
        <w:rPr>
          <w:rFonts w:ascii="Times New Roman" w:hAnsi="Times New Roman"/>
          <w:b w:val="0"/>
          <w:sz w:val="20"/>
          <w:szCs w:val="20"/>
        </w:rPr>
        <w:t>опія сертифікату ФДМУ;</w:t>
      </w:r>
    </w:p>
    <w:p w:rsidR="00AC44C3" w:rsidRDefault="00AC44C3" w:rsidP="00AC44C3">
      <w:pPr>
        <w:pStyle w:val="6"/>
        <w:keepNext/>
        <w:numPr>
          <w:ilvl w:val="0"/>
          <w:numId w:val="4"/>
        </w:numPr>
        <w:suppressAutoHyphens/>
        <w:autoSpaceDE w:val="0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………..</w:t>
      </w:r>
    </w:p>
    <w:p w:rsidR="00AC44C3" w:rsidRPr="00604DA9" w:rsidRDefault="00AC44C3" w:rsidP="00AC44C3">
      <w:pPr>
        <w:pStyle w:val="6"/>
        <w:keepNext/>
        <w:numPr>
          <w:ilvl w:val="0"/>
          <w:numId w:val="4"/>
        </w:numPr>
        <w:suppressAutoHyphens/>
        <w:autoSpaceDE w:val="0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………….</w:t>
      </w:r>
    </w:p>
    <w:p w:rsidR="00AC44C3" w:rsidRPr="00604DA9" w:rsidRDefault="00AC44C3" w:rsidP="00AC44C3">
      <w:pPr>
        <w:pStyle w:val="6"/>
        <w:keepNext/>
        <w:numPr>
          <w:ilvl w:val="0"/>
          <w:numId w:val="4"/>
        </w:numPr>
        <w:suppressAutoHyphens/>
        <w:autoSpaceDE w:val="0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……………</w:t>
      </w:r>
    </w:p>
    <w:p w:rsidR="00AC44C3" w:rsidRPr="00604DA9" w:rsidRDefault="00AC44C3" w:rsidP="00AC44C3">
      <w:pPr>
        <w:pStyle w:val="6"/>
        <w:keepNext/>
        <w:numPr>
          <w:ilvl w:val="0"/>
          <w:numId w:val="4"/>
        </w:numPr>
        <w:suppressAutoHyphens/>
        <w:autoSpaceDE w:val="0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банківські реквізити СОД;</w:t>
      </w:r>
    </w:p>
    <w:p w:rsidR="00AC44C3" w:rsidRPr="00604DA9" w:rsidRDefault="00AC44C3" w:rsidP="00AC44C3">
      <w:pPr>
        <w:pStyle w:val="6"/>
        <w:keepNext/>
        <w:numPr>
          <w:ilvl w:val="0"/>
          <w:numId w:val="4"/>
        </w:numPr>
        <w:suppressAutoHyphens/>
        <w:autoSpaceDE w:val="0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р</w:t>
      </w:r>
      <w:r w:rsidRPr="00604DA9">
        <w:rPr>
          <w:rFonts w:ascii="Times New Roman" w:hAnsi="Times New Roman"/>
          <w:b w:val="0"/>
          <w:sz w:val="20"/>
          <w:szCs w:val="20"/>
        </w:rPr>
        <w:t>екомендації.</w:t>
      </w:r>
    </w:p>
    <w:p w:rsidR="00AC44C3" w:rsidRDefault="00AC44C3" w:rsidP="00AC44C3">
      <w:pPr>
        <w:tabs>
          <w:tab w:val="left" w:pos="1276"/>
        </w:tabs>
        <w:rPr>
          <w:rFonts w:ascii="Times New Roman" w:hAnsi="Times New Roman"/>
          <w:b/>
          <w:sz w:val="20"/>
          <w:szCs w:val="20"/>
        </w:rPr>
      </w:pPr>
    </w:p>
    <w:p w:rsidR="00AC44C3" w:rsidRDefault="00AC44C3" w:rsidP="00AC44C3">
      <w:pPr>
        <w:tabs>
          <w:tab w:val="left" w:pos="1276"/>
        </w:tabs>
        <w:rPr>
          <w:rFonts w:ascii="Times New Roman" w:hAnsi="Times New Roman"/>
          <w:b/>
          <w:sz w:val="20"/>
          <w:szCs w:val="20"/>
        </w:rPr>
      </w:pPr>
    </w:p>
    <w:p w:rsidR="00AC44C3" w:rsidRPr="00604DA9" w:rsidRDefault="00AC44C3" w:rsidP="00AC44C3">
      <w:pPr>
        <w:tabs>
          <w:tab w:val="left" w:pos="1276"/>
        </w:tabs>
        <w:rPr>
          <w:rFonts w:ascii="Times New Roman" w:hAnsi="Times New Roman"/>
          <w:b/>
          <w:sz w:val="20"/>
          <w:szCs w:val="20"/>
        </w:rPr>
      </w:pPr>
    </w:p>
    <w:p w:rsidR="00AC44C3" w:rsidRPr="00CE24AD" w:rsidRDefault="00AC44C3" w:rsidP="00AC44C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E24AD">
        <w:rPr>
          <w:rFonts w:ascii="Times New Roman" w:hAnsi="Times New Roman"/>
          <w:b/>
          <w:bCs/>
          <w:sz w:val="24"/>
          <w:szCs w:val="24"/>
        </w:rPr>
        <w:t>Посада та підпис уповноваженої особи</w:t>
      </w:r>
      <w:r w:rsidRPr="00CE24AD">
        <w:rPr>
          <w:rFonts w:ascii="Times New Roman" w:hAnsi="Times New Roman"/>
          <w:b/>
          <w:bCs/>
          <w:sz w:val="24"/>
          <w:szCs w:val="24"/>
        </w:rPr>
        <w:tab/>
      </w:r>
      <w:r w:rsidRPr="00CE24A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E24AD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(_________________)</w:t>
      </w:r>
    </w:p>
    <w:p w:rsidR="00AC44C3" w:rsidRPr="00703906" w:rsidRDefault="00AC44C3" w:rsidP="00AC44C3">
      <w:pPr>
        <w:spacing w:after="0" w:line="240" w:lineRule="auto"/>
        <w:ind w:left="4068" w:firstLine="11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</w:t>
      </w:r>
      <w:r w:rsidRPr="00703906">
        <w:rPr>
          <w:rFonts w:ascii="Times New Roman" w:hAnsi="Times New Roman"/>
          <w:i/>
          <w:iCs/>
          <w:sz w:val="16"/>
          <w:szCs w:val="16"/>
        </w:rPr>
        <w:t>П</w:t>
      </w:r>
      <w:r>
        <w:rPr>
          <w:rFonts w:ascii="Times New Roman" w:hAnsi="Times New Roman"/>
          <w:i/>
          <w:iCs/>
          <w:sz w:val="16"/>
          <w:szCs w:val="16"/>
        </w:rPr>
        <w:t>і</w:t>
      </w:r>
      <w:r w:rsidRPr="00703906">
        <w:rPr>
          <w:rFonts w:ascii="Times New Roman" w:hAnsi="Times New Roman"/>
          <w:i/>
          <w:iCs/>
          <w:sz w:val="16"/>
          <w:szCs w:val="16"/>
        </w:rPr>
        <w:t>дпис упо</w:t>
      </w:r>
      <w:r>
        <w:rPr>
          <w:rFonts w:ascii="Times New Roman" w:hAnsi="Times New Roman"/>
          <w:i/>
          <w:iCs/>
          <w:sz w:val="16"/>
          <w:szCs w:val="16"/>
        </w:rPr>
        <w:t>вноваженої  особи</w:t>
      </w:r>
    </w:p>
    <w:p w:rsidR="00AC44C3" w:rsidRDefault="00AC44C3" w:rsidP="00AC44C3">
      <w:pPr>
        <w:rPr>
          <w:rFonts w:ascii="Times New Roman" w:hAnsi="Times New Roman"/>
          <w:sz w:val="16"/>
          <w:szCs w:val="16"/>
        </w:rPr>
      </w:pPr>
    </w:p>
    <w:p w:rsidR="00AC44C3" w:rsidRDefault="00AC44C3" w:rsidP="00AC44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AC44C3" w:rsidRDefault="00AC44C3" w:rsidP="00AC44C3">
      <w:pPr>
        <w:rPr>
          <w:rFonts w:ascii="Times New Roman" w:hAnsi="Times New Roman"/>
          <w:sz w:val="16"/>
          <w:szCs w:val="16"/>
        </w:rPr>
      </w:pPr>
    </w:p>
    <w:p w:rsidR="00AC44C3" w:rsidRDefault="00AC44C3" w:rsidP="00AC44C3">
      <w:pPr>
        <w:rPr>
          <w:rFonts w:ascii="Times New Roman" w:hAnsi="Times New Roman"/>
          <w:sz w:val="16"/>
          <w:szCs w:val="16"/>
        </w:rPr>
      </w:pPr>
    </w:p>
    <w:p w:rsidR="00AC44C3" w:rsidRDefault="00AC44C3" w:rsidP="00AC44C3">
      <w:pPr>
        <w:rPr>
          <w:rFonts w:ascii="Times New Roman" w:hAnsi="Times New Roman"/>
          <w:sz w:val="16"/>
          <w:szCs w:val="16"/>
        </w:rPr>
      </w:pPr>
    </w:p>
    <w:p w:rsidR="00AC44C3" w:rsidRPr="00703906" w:rsidRDefault="00AC44C3" w:rsidP="00AC44C3">
      <w:pPr>
        <w:rPr>
          <w:rFonts w:ascii="Times New Roman" w:hAnsi="Times New Roman"/>
          <w:sz w:val="16"/>
          <w:szCs w:val="16"/>
        </w:rPr>
      </w:pPr>
      <w:r w:rsidRPr="00703906">
        <w:rPr>
          <w:rFonts w:ascii="Times New Roman" w:hAnsi="Times New Roman"/>
          <w:sz w:val="16"/>
          <w:szCs w:val="16"/>
        </w:rPr>
        <w:t>Виконавець: ПІБ, телефон</w:t>
      </w:r>
    </w:p>
    <w:p w:rsidR="00AC44C3" w:rsidRDefault="00AC44C3" w:rsidP="00AC44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44C3" w:rsidRPr="00997644" w:rsidRDefault="00AC44C3" w:rsidP="00AC4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4C3" w:rsidRPr="00F75376" w:rsidRDefault="00AC44C3">
      <w:pPr>
        <w:rPr>
          <w:rFonts w:ascii="Times New Roman" w:hAnsi="Times New Roman"/>
        </w:rPr>
      </w:pPr>
    </w:p>
    <w:sectPr w:rsidR="00AC44C3" w:rsidRPr="00F75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BD" w:rsidRDefault="00802CBD" w:rsidP="00AC44C3">
      <w:pPr>
        <w:spacing w:after="0" w:line="240" w:lineRule="auto"/>
      </w:pPr>
      <w:r>
        <w:separator/>
      </w:r>
    </w:p>
  </w:endnote>
  <w:endnote w:type="continuationSeparator" w:id="0">
    <w:p w:rsidR="00802CBD" w:rsidRDefault="00802CBD" w:rsidP="00AC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BD" w:rsidRDefault="00802CBD" w:rsidP="00AC44C3">
      <w:pPr>
        <w:spacing w:after="0" w:line="240" w:lineRule="auto"/>
      </w:pPr>
      <w:r>
        <w:separator/>
      </w:r>
    </w:p>
  </w:footnote>
  <w:footnote w:type="continuationSeparator" w:id="0">
    <w:p w:rsidR="00802CBD" w:rsidRDefault="00802CBD" w:rsidP="00AC44C3">
      <w:pPr>
        <w:spacing w:after="0" w:line="240" w:lineRule="auto"/>
      </w:pPr>
      <w:r>
        <w:continuationSeparator/>
      </w:r>
    </w:p>
  </w:footnote>
  <w:footnote w:id="1">
    <w:p w:rsidR="00AC44C3" w:rsidRPr="00951179" w:rsidRDefault="00AC44C3" w:rsidP="00AC44C3">
      <w:pPr>
        <w:pStyle w:val="ab"/>
        <w:rPr>
          <w:sz w:val="16"/>
          <w:szCs w:val="16"/>
        </w:rPr>
      </w:pPr>
      <w:r w:rsidRPr="00951179">
        <w:rPr>
          <w:rStyle w:val="a4"/>
          <w:sz w:val="16"/>
          <w:szCs w:val="16"/>
        </w:rPr>
        <w:footnoteRef/>
      </w:r>
      <w:r w:rsidRPr="00951179">
        <w:rPr>
          <w:rFonts w:eastAsia="Tahoma"/>
          <w:sz w:val="16"/>
          <w:szCs w:val="16"/>
        </w:rPr>
        <w:tab/>
      </w:r>
      <w:r w:rsidRPr="00951179">
        <w:rPr>
          <w:rFonts w:eastAsia="Tahoma"/>
          <w:sz w:val="16"/>
          <w:szCs w:val="16"/>
          <w:lang w:val="uk-UA"/>
        </w:rPr>
        <w:t>Зазначається перелік документів</w:t>
      </w:r>
      <w:r w:rsidR="00951179">
        <w:rPr>
          <w:rFonts w:eastAsia="Tahoma"/>
          <w:sz w:val="16"/>
          <w:szCs w:val="16"/>
          <w:lang w:val="uk-UA"/>
        </w:rPr>
        <w:t xml:space="preserve"> згідно </w:t>
      </w:r>
      <w:r w:rsidRPr="00951179">
        <w:rPr>
          <w:rFonts w:eastAsia="Tahoma"/>
          <w:sz w:val="16"/>
          <w:szCs w:val="16"/>
          <w:lang w:val="uk-UA"/>
        </w:rPr>
        <w:t>рекомендаційн</w:t>
      </w:r>
      <w:r w:rsidR="00951179">
        <w:rPr>
          <w:rFonts w:eastAsia="Tahoma"/>
          <w:sz w:val="16"/>
          <w:szCs w:val="16"/>
          <w:lang w:val="uk-UA"/>
        </w:rPr>
        <w:t xml:space="preserve">ого </w:t>
      </w:r>
      <w:r w:rsidRPr="00951179">
        <w:rPr>
          <w:rFonts w:eastAsia="Tahoma"/>
          <w:sz w:val="16"/>
          <w:szCs w:val="16"/>
          <w:lang w:val="uk-UA"/>
        </w:rPr>
        <w:t>перелік</w:t>
      </w:r>
      <w:r w:rsidR="00951179">
        <w:rPr>
          <w:rFonts w:eastAsia="Tahoma"/>
          <w:sz w:val="16"/>
          <w:szCs w:val="16"/>
          <w:lang w:val="uk-UA"/>
        </w:rPr>
        <w:t>у</w:t>
      </w:r>
      <w:r w:rsidRPr="00951179">
        <w:rPr>
          <w:rFonts w:eastAsia="Tahoma"/>
          <w:sz w:val="16"/>
          <w:szCs w:val="16"/>
          <w:lang w:val="uk-UA"/>
        </w:rPr>
        <w:t>.</w:t>
      </w:r>
      <w:r w:rsidRPr="00951179">
        <w:rPr>
          <w:rFonts w:eastAsia="Calibri"/>
          <w:sz w:val="16"/>
          <w:szCs w:val="16"/>
          <w:lang w:val="uk-UA" w:eastAsia="en-US"/>
        </w:rPr>
        <w:t xml:space="preserve"> В переліку документів необхідно вказувати номер та дату видачі документу, строк дії документу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96D6C"/>
    <w:multiLevelType w:val="hybridMultilevel"/>
    <w:tmpl w:val="1FD0EF0C"/>
    <w:lvl w:ilvl="0" w:tplc="0D469D4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D469D4C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31B195F"/>
    <w:multiLevelType w:val="hybridMultilevel"/>
    <w:tmpl w:val="1A487CEA"/>
    <w:lvl w:ilvl="0" w:tplc="0D469D4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D469D4C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20A17F1F"/>
    <w:multiLevelType w:val="hybridMultilevel"/>
    <w:tmpl w:val="2EB65C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2C6F"/>
    <w:multiLevelType w:val="hybridMultilevel"/>
    <w:tmpl w:val="A94EA852"/>
    <w:lvl w:ilvl="0" w:tplc="0D46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A9D"/>
    <w:multiLevelType w:val="hybridMultilevel"/>
    <w:tmpl w:val="60CA8424"/>
    <w:lvl w:ilvl="0" w:tplc="BFCCA33A">
      <w:start w:val="1"/>
      <w:numFmt w:val="decimal"/>
      <w:lvlText w:val="%1."/>
      <w:lvlJc w:val="left"/>
      <w:pPr>
        <w:ind w:left="480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3978"/>
    <w:multiLevelType w:val="hybridMultilevel"/>
    <w:tmpl w:val="EEACF608"/>
    <w:lvl w:ilvl="0" w:tplc="0D46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DF4"/>
    <w:multiLevelType w:val="hybridMultilevel"/>
    <w:tmpl w:val="0FEE8BC6"/>
    <w:lvl w:ilvl="0" w:tplc="0422000F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599D283C"/>
    <w:multiLevelType w:val="hybridMultilevel"/>
    <w:tmpl w:val="CF08FC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EFC88510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A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A557F"/>
    <w:multiLevelType w:val="hybridMultilevel"/>
    <w:tmpl w:val="6D70DD4C"/>
    <w:lvl w:ilvl="0" w:tplc="0D46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20A16"/>
    <w:multiLevelType w:val="multilevel"/>
    <w:tmpl w:val="5D8C1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68F561F"/>
    <w:multiLevelType w:val="hybridMultilevel"/>
    <w:tmpl w:val="5756FE48"/>
    <w:lvl w:ilvl="0" w:tplc="0D469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376"/>
    <w:rsid w:val="000347CC"/>
    <w:rsid w:val="00175611"/>
    <w:rsid w:val="004615CB"/>
    <w:rsid w:val="006950CB"/>
    <w:rsid w:val="00794BCD"/>
    <w:rsid w:val="00802CBD"/>
    <w:rsid w:val="00881066"/>
    <w:rsid w:val="00951179"/>
    <w:rsid w:val="0095384B"/>
    <w:rsid w:val="00AC44C3"/>
    <w:rsid w:val="00C94B6F"/>
    <w:rsid w:val="00D20E28"/>
    <w:rsid w:val="00E949BA"/>
    <w:rsid w:val="00F35157"/>
    <w:rsid w:val="00F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293A"/>
  <w15:docId w15:val="{2DC48056-C8C6-4E42-873A-053989E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F753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4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4C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53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F75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uiPriority w:val="9"/>
    <w:semiHidden/>
    <w:rsid w:val="00AC44C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AC44C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4">
    <w:name w:val="Символи виноски"/>
    <w:rsid w:val="00AC44C3"/>
    <w:rPr>
      <w:vertAlign w:val="superscript"/>
    </w:rPr>
  </w:style>
  <w:style w:type="character" w:styleId="a5">
    <w:name w:val="footnote reference"/>
    <w:rsid w:val="00AC44C3"/>
    <w:rPr>
      <w:vertAlign w:val="superscript"/>
    </w:rPr>
  </w:style>
  <w:style w:type="paragraph" w:styleId="a6">
    <w:name w:val="Body Text"/>
    <w:basedOn w:val="a"/>
    <w:link w:val="a7"/>
    <w:rsid w:val="00AC44C3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character" w:customStyle="1" w:styleId="a7">
    <w:name w:val="Основной текст Знак"/>
    <w:link w:val="a6"/>
    <w:rsid w:val="00AC44C3"/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styleId="a8">
    <w:name w:val="header"/>
    <w:basedOn w:val="a"/>
    <w:link w:val="a9"/>
    <w:rsid w:val="00AC44C3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ET" w:eastAsia="Times New Roman" w:hAnsi="TimesET" w:cs="TimesET"/>
      <w:szCs w:val="20"/>
      <w:lang w:val="ru-RU" w:eastAsia="zh-CN"/>
    </w:rPr>
  </w:style>
  <w:style w:type="character" w:customStyle="1" w:styleId="a9">
    <w:name w:val="Верхний колонтитул Знак"/>
    <w:link w:val="a8"/>
    <w:rsid w:val="00AC44C3"/>
    <w:rPr>
      <w:rFonts w:ascii="TimesET" w:eastAsia="Times New Roman" w:hAnsi="TimesET" w:cs="TimesET"/>
      <w:sz w:val="22"/>
      <w:lang w:val="ru-RU" w:eastAsia="zh-CN"/>
    </w:rPr>
  </w:style>
  <w:style w:type="paragraph" w:styleId="aa">
    <w:name w:val="TOC Heading"/>
    <w:basedOn w:val="1"/>
    <w:next w:val="a"/>
    <w:qFormat/>
    <w:rsid w:val="00AC44C3"/>
    <w:pPr>
      <w:keepLines/>
      <w:suppressAutoHyphens/>
      <w:spacing w:before="480" w:after="0"/>
    </w:pPr>
    <w:rPr>
      <w:color w:val="365F91"/>
      <w:kern w:val="1"/>
      <w:sz w:val="28"/>
      <w:szCs w:val="28"/>
      <w:lang w:val="ru-RU" w:eastAsia="zh-CN"/>
    </w:rPr>
  </w:style>
  <w:style w:type="paragraph" w:styleId="ab">
    <w:name w:val="footnote text"/>
    <w:basedOn w:val="a"/>
    <w:link w:val="ac"/>
    <w:rsid w:val="00AC44C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c">
    <w:name w:val="Текст сноски Знак"/>
    <w:link w:val="ab"/>
    <w:rsid w:val="00AC44C3"/>
    <w:rPr>
      <w:rFonts w:ascii="Times New Roman" w:eastAsia="Times New Roman" w:hAnsi="Times New Roman"/>
      <w:lang w:val="ru-RU" w:eastAsia="zh-CN"/>
    </w:rPr>
  </w:style>
  <w:style w:type="paragraph" w:styleId="ad">
    <w:name w:val="No Spacing"/>
    <w:uiPriority w:val="1"/>
    <w:qFormat/>
    <w:rsid w:val="00AC44C3"/>
    <w:pPr>
      <w:jc w:val="both"/>
    </w:pPr>
    <w:rPr>
      <w:rFonts w:ascii="Arial" w:eastAsia="Times New Roman" w:hAnsi="Arial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AC44C3"/>
    <w:pPr>
      <w:spacing w:after="160" w:line="259" w:lineRule="auto"/>
      <w:ind w:left="720"/>
      <w:contextualSpacing/>
    </w:pPr>
  </w:style>
  <w:style w:type="table" w:styleId="af">
    <w:name w:val="Table Grid"/>
    <w:basedOn w:val="a1"/>
    <w:uiPriority w:val="39"/>
    <w:rsid w:val="00AC44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Фролов</dc:creator>
  <cp:lastModifiedBy>Denis Kanvisher</cp:lastModifiedBy>
  <cp:revision>2</cp:revision>
  <cp:lastPrinted>2019-02-04T13:14:00Z</cp:lastPrinted>
  <dcterms:created xsi:type="dcterms:W3CDTF">2019-02-04T14:05:00Z</dcterms:created>
  <dcterms:modified xsi:type="dcterms:W3CDTF">2019-02-04T14:05:00Z</dcterms:modified>
</cp:coreProperties>
</file>